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57" w:rsidRPr="00CD71EF" w:rsidRDefault="00147057" w:rsidP="00147057">
      <w:pPr>
        <w:jc w:val="center"/>
        <w:rPr>
          <w:b/>
          <w:sz w:val="28"/>
          <w:szCs w:val="28"/>
        </w:rPr>
      </w:pPr>
      <w:r w:rsidRPr="00CD71EF">
        <w:rPr>
          <w:b/>
          <w:sz w:val="28"/>
          <w:szCs w:val="28"/>
        </w:rPr>
        <w:t>Lewis &amp; Clark Graduate School of Education and Counseling</w:t>
      </w:r>
    </w:p>
    <w:p w:rsidR="00147057" w:rsidRPr="00CD71EF" w:rsidRDefault="00D13D40" w:rsidP="00147057">
      <w:pPr>
        <w:jc w:val="center"/>
        <w:rPr>
          <w:b/>
        </w:rPr>
      </w:pPr>
      <w:r>
        <w:rPr>
          <w:b/>
        </w:rPr>
        <w:t xml:space="preserve">Elementary </w:t>
      </w:r>
      <w:bookmarkStart w:id="0" w:name="_GoBack"/>
      <w:bookmarkEnd w:id="0"/>
      <w:r w:rsidR="00147057" w:rsidRPr="00CD71EF">
        <w:rPr>
          <w:b/>
        </w:rPr>
        <w:t>MAT with ESOL Program</w:t>
      </w:r>
      <w:r>
        <w:rPr>
          <w:b/>
        </w:rPr>
        <w:t xml:space="preserve"> </w:t>
      </w:r>
    </w:p>
    <w:p w:rsidR="009F534A" w:rsidRPr="00CD71EF" w:rsidRDefault="00147057" w:rsidP="00147057">
      <w:pPr>
        <w:jc w:val="center"/>
        <w:rPr>
          <w:b/>
        </w:rPr>
      </w:pPr>
      <w:r w:rsidRPr="00CD71EF">
        <w:rPr>
          <w:b/>
        </w:rPr>
        <w:t>Mentor Re</w:t>
      </w:r>
      <w:r w:rsidR="00CD71EF" w:rsidRPr="00CD71EF">
        <w:rPr>
          <w:b/>
        </w:rPr>
        <w:t>sponsibilities</w:t>
      </w:r>
    </w:p>
    <w:p w:rsidR="00147057" w:rsidRDefault="00147057" w:rsidP="00147057">
      <w:pPr>
        <w:jc w:val="center"/>
        <w:rPr>
          <w:b/>
        </w:rPr>
      </w:pPr>
    </w:p>
    <w:p w:rsidR="00B62175" w:rsidRDefault="00147057" w:rsidP="00147057">
      <w:r>
        <w:t xml:space="preserve">Lewis &amp; Clark is deeply committed to preparing excellent teachers </w:t>
      </w:r>
      <w:r w:rsidR="00CD71EF">
        <w:t>who</w:t>
      </w:r>
      <w:r>
        <w:t xml:space="preserve"> serve the needs of diverse </w:t>
      </w:r>
      <w:r w:rsidR="00B62175">
        <w:t>student populations</w:t>
      </w:r>
      <w:r>
        <w:t xml:space="preserve">.  Because of this commitment, we are launching a new program that enables our MAT candidates to simultaneously earn their elementary teaching license and their ESOL endorsement.  </w:t>
      </w:r>
    </w:p>
    <w:p w:rsidR="00B62175" w:rsidRDefault="00B62175" w:rsidP="00147057"/>
    <w:p w:rsidR="00147057" w:rsidRPr="00147057" w:rsidRDefault="00147057" w:rsidP="00147057">
      <w:r>
        <w:t xml:space="preserve">In order to create the most meaningful learning experiences for our candidates, as well as to streamline our candidate placement process for schools, we hope that we will be able to cluster two or three MAT/ESOL candidates at </w:t>
      </w:r>
      <w:r w:rsidR="00B62175">
        <w:t xml:space="preserve">an </w:t>
      </w:r>
      <w:r>
        <w:t xml:space="preserve">elementary school </w:t>
      </w:r>
      <w:r w:rsidR="00B62175">
        <w:t xml:space="preserve">with a large ELL population.  The candidates </w:t>
      </w:r>
      <w:r>
        <w:t xml:space="preserve">will be mentored by a classroom teacher as well as by the ESOL specialist at that school.  This means that </w:t>
      </w:r>
      <w:r w:rsidR="00CD71EF">
        <w:t xml:space="preserve">an </w:t>
      </w:r>
      <w:r>
        <w:t>ES</w:t>
      </w:r>
      <w:r w:rsidR="00CD71EF">
        <w:t>OL specialist c</w:t>
      </w:r>
      <w:r w:rsidR="00B62175">
        <w:t>ould mentor up to three students at a time.  For more information about the responsibilities of mentorship, as well as the benefits, please see below.</w:t>
      </w:r>
    </w:p>
    <w:p w:rsidR="00147057" w:rsidRDefault="00147057" w:rsidP="00147057">
      <w:pPr>
        <w:rPr>
          <w:b/>
        </w:rPr>
      </w:pPr>
    </w:p>
    <w:p w:rsidR="00B62175" w:rsidRPr="00405C57" w:rsidRDefault="00B62175" w:rsidP="00147057">
      <w:pPr>
        <w:rPr>
          <w:b/>
          <w:sz w:val="28"/>
          <w:szCs w:val="28"/>
        </w:rPr>
      </w:pPr>
      <w:r w:rsidRPr="00405C57">
        <w:rPr>
          <w:b/>
          <w:sz w:val="28"/>
          <w:szCs w:val="28"/>
        </w:rPr>
        <w:t>Practicum Requirements</w:t>
      </w:r>
    </w:p>
    <w:p w:rsidR="00405C57" w:rsidRDefault="00405C57" w:rsidP="00147057"/>
    <w:p w:rsidR="00E03BEC" w:rsidRDefault="00B62175" w:rsidP="00147057">
      <w:r>
        <w:t xml:space="preserve">MAT/ESOL Candidates are required to spend 60 hours in an ESOL placement.  </w:t>
      </w:r>
    </w:p>
    <w:p w:rsidR="00E03BEC" w:rsidRDefault="00E03BEC" w:rsidP="00147057"/>
    <w:p w:rsidR="00E03BEC" w:rsidRPr="00E03BEC" w:rsidRDefault="00E03BEC" w:rsidP="00E03BEC">
      <w:pPr>
        <w:pStyle w:val="ListParagraph"/>
        <w:numPr>
          <w:ilvl w:val="0"/>
          <w:numId w:val="1"/>
        </w:numPr>
      </w:pPr>
      <w:r>
        <w:rPr>
          <w:b/>
        </w:rPr>
        <w:t>Classroom Instruction</w:t>
      </w:r>
    </w:p>
    <w:p w:rsidR="00B62175" w:rsidRDefault="00B62175" w:rsidP="00E03BEC">
      <w:pPr>
        <w:ind w:left="360"/>
      </w:pPr>
      <w:r>
        <w:t xml:space="preserve">30 hours </w:t>
      </w:r>
      <w:r w:rsidR="00405C57">
        <w:t>will</w:t>
      </w:r>
      <w:r>
        <w:t xml:space="preserve"> be spent designing, implementing, or reflecting on </w:t>
      </w:r>
      <w:r w:rsidRPr="00011F34">
        <w:rPr>
          <w:i/>
        </w:rPr>
        <w:t xml:space="preserve">sheltered </w:t>
      </w:r>
      <w:r w:rsidR="00011F34" w:rsidRPr="00011F34">
        <w:rPr>
          <w:i/>
        </w:rPr>
        <w:t>content</w:t>
      </w:r>
      <w:r w:rsidR="00011F34">
        <w:t xml:space="preserve"> </w:t>
      </w:r>
      <w:r>
        <w:t>instruction for ELL students in the classroom in which they are placed to earn their elementary license.  T</w:t>
      </w:r>
      <w:r w:rsidR="00E03BEC">
        <w:t>hese 30 hours are guided by and performed in consultation</w:t>
      </w:r>
      <w:r>
        <w:t xml:space="preserve"> </w:t>
      </w:r>
      <w:r w:rsidR="00E03BEC">
        <w:t>with</w:t>
      </w:r>
      <w:r>
        <w:t xml:space="preserve"> the ESOL mentor.  </w:t>
      </w:r>
    </w:p>
    <w:p w:rsidR="00E03BEC" w:rsidRPr="00E03BEC" w:rsidRDefault="00E03BEC" w:rsidP="00E03BEC">
      <w:pPr>
        <w:pStyle w:val="ListParagraph"/>
        <w:numPr>
          <w:ilvl w:val="0"/>
          <w:numId w:val="1"/>
        </w:numPr>
      </w:pPr>
      <w:r>
        <w:rPr>
          <w:b/>
        </w:rPr>
        <w:t>Other ESOL specialist responsibilities</w:t>
      </w:r>
    </w:p>
    <w:p w:rsidR="00E03BEC" w:rsidRDefault="00E03BEC" w:rsidP="00E03BEC">
      <w:pPr>
        <w:ind w:left="360"/>
      </w:pPr>
      <w:r>
        <w:t xml:space="preserve">30 hours </w:t>
      </w:r>
      <w:r w:rsidR="00405C57">
        <w:t>will</w:t>
      </w:r>
      <w:r>
        <w:t xml:space="preserve"> be spent working under the direct supervision of the ESOL mentor as he or she works with individual groups of students, conducts assessments, collaborates with classroom teachers, or performs other duties related to </w:t>
      </w:r>
      <w:r w:rsidR="00011F34" w:rsidRPr="00011F34">
        <w:rPr>
          <w:i/>
        </w:rPr>
        <w:t xml:space="preserve">ELD instruction </w:t>
      </w:r>
      <w:r w:rsidR="00011F34">
        <w:t xml:space="preserve">and other responsibilities related to </w:t>
      </w:r>
      <w:r>
        <w:t>his or her position.</w:t>
      </w:r>
    </w:p>
    <w:p w:rsidR="00E03BEC" w:rsidRDefault="00E03BEC" w:rsidP="00E03BEC">
      <w:pPr>
        <w:ind w:left="360"/>
      </w:pPr>
    </w:p>
    <w:p w:rsidR="00E03BEC" w:rsidRPr="00B62175" w:rsidRDefault="00E03BEC" w:rsidP="00147057"/>
    <w:p w:rsidR="00147057" w:rsidRPr="00405C57" w:rsidRDefault="00147057" w:rsidP="00147057">
      <w:pPr>
        <w:rPr>
          <w:b/>
          <w:sz w:val="28"/>
          <w:szCs w:val="28"/>
        </w:rPr>
      </w:pPr>
      <w:r w:rsidRPr="00405C57">
        <w:rPr>
          <w:b/>
          <w:sz w:val="28"/>
          <w:szCs w:val="28"/>
        </w:rPr>
        <w:t>Guidance</w:t>
      </w:r>
    </w:p>
    <w:p w:rsidR="00405C57" w:rsidRDefault="00405C57" w:rsidP="00147057">
      <w:pPr>
        <w:rPr>
          <w:b/>
        </w:rPr>
      </w:pPr>
    </w:p>
    <w:p w:rsidR="00E03BEC" w:rsidRPr="00E03BEC" w:rsidRDefault="00E03BEC" w:rsidP="00E03BEC">
      <w:pPr>
        <w:pStyle w:val="ListParagraph"/>
        <w:numPr>
          <w:ilvl w:val="0"/>
          <w:numId w:val="1"/>
        </w:numPr>
      </w:pPr>
      <w:r>
        <w:rPr>
          <w:b/>
        </w:rPr>
        <w:t>Consultation</w:t>
      </w:r>
    </w:p>
    <w:p w:rsidR="00E03BEC" w:rsidRDefault="00E03BEC" w:rsidP="00E03BEC">
      <w:pPr>
        <w:ind w:left="360"/>
      </w:pPr>
      <w:r>
        <w:t xml:space="preserve">The ESOL mentor </w:t>
      </w:r>
      <w:r w:rsidR="00405C57">
        <w:t>will</w:t>
      </w:r>
      <w:r>
        <w:t xml:space="preserve"> meet at least once a month with each candidate during the school year to discuss best practices for teaching ELL students and to plan or debrief instruction the candidate has provided to ELL students.  </w:t>
      </w:r>
    </w:p>
    <w:p w:rsidR="00E03BEC" w:rsidRPr="00405C57" w:rsidRDefault="00E03BEC" w:rsidP="00E03BEC">
      <w:pPr>
        <w:pStyle w:val="ListParagraph"/>
        <w:numPr>
          <w:ilvl w:val="0"/>
          <w:numId w:val="1"/>
        </w:numPr>
      </w:pPr>
      <w:r>
        <w:rPr>
          <w:b/>
        </w:rPr>
        <w:t>Meetings</w:t>
      </w:r>
    </w:p>
    <w:p w:rsidR="00405C57" w:rsidRPr="00E03BEC" w:rsidRDefault="00405C57" w:rsidP="00405C57">
      <w:pPr>
        <w:ind w:left="360"/>
      </w:pPr>
      <w:r>
        <w:t>Mentors will participate in two three-way meetings during the school year with each candidate’s supervisor and the candidate to discuss the candidate’s progress.</w:t>
      </w:r>
    </w:p>
    <w:p w:rsidR="00E03BEC" w:rsidRPr="00B62175" w:rsidRDefault="00E03BEC" w:rsidP="00E03BEC">
      <w:pPr>
        <w:ind w:left="360"/>
      </w:pPr>
    </w:p>
    <w:p w:rsidR="00405C57" w:rsidRDefault="00405C57" w:rsidP="00147057">
      <w:pPr>
        <w:rPr>
          <w:b/>
        </w:rPr>
      </w:pPr>
    </w:p>
    <w:p w:rsidR="00147057" w:rsidRPr="00405C57" w:rsidRDefault="00147057" w:rsidP="00147057">
      <w:pPr>
        <w:rPr>
          <w:b/>
          <w:sz w:val="28"/>
          <w:szCs w:val="28"/>
        </w:rPr>
      </w:pPr>
      <w:r w:rsidRPr="00405C57">
        <w:rPr>
          <w:b/>
          <w:sz w:val="28"/>
          <w:szCs w:val="28"/>
        </w:rPr>
        <w:t>Assessment</w:t>
      </w:r>
    </w:p>
    <w:p w:rsidR="00405C57" w:rsidRPr="00E03BEC" w:rsidRDefault="00405C57" w:rsidP="00405C57">
      <w:pPr>
        <w:pStyle w:val="ListParagraph"/>
        <w:numPr>
          <w:ilvl w:val="0"/>
          <w:numId w:val="1"/>
        </w:numPr>
      </w:pPr>
      <w:r>
        <w:rPr>
          <w:b/>
        </w:rPr>
        <w:t>Observations</w:t>
      </w:r>
    </w:p>
    <w:p w:rsidR="00405C57" w:rsidRDefault="00405C57" w:rsidP="00405C57">
      <w:pPr>
        <w:ind w:left="360"/>
      </w:pPr>
      <w:r>
        <w:t>Mentors will observe candidates once in the fall and three times in the spring using an observation tool provided by Lewis &amp; Clark.</w:t>
      </w:r>
    </w:p>
    <w:p w:rsidR="00405C57" w:rsidRPr="00405C57" w:rsidRDefault="00405C57" w:rsidP="00405C57">
      <w:pPr>
        <w:pStyle w:val="ListParagraph"/>
        <w:numPr>
          <w:ilvl w:val="0"/>
          <w:numId w:val="1"/>
        </w:numPr>
      </w:pPr>
      <w:r>
        <w:rPr>
          <w:b/>
        </w:rPr>
        <w:t>Evaluations</w:t>
      </w:r>
    </w:p>
    <w:p w:rsidR="00405C57" w:rsidRPr="00405C57" w:rsidRDefault="00405C57" w:rsidP="00405C57">
      <w:pPr>
        <w:ind w:left="360"/>
      </w:pPr>
      <w:r>
        <w:t xml:space="preserve">The mentor will perform formative and summative evaluations of </w:t>
      </w:r>
      <w:r w:rsidR="00CD71EF">
        <w:t xml:space="preserve">each </w:t>
      </w:r>
      <w:r>
        <w:t>candidate on a regular basis using an evaluation tool provided by Lewis &amp; Clark.</w:t>
      </w:r>
    </w:p>
    <w:p w:rsidR="00405C57" w:rsidRDefault="00405C57" w:rsidP="00147057">
      <w:pPr>
        <w:rPr>
          <w:b/>
        </w:rPr>
      </w:pPr>
    </w:p>
    <w:p w:rsidR="00147057" w:rsidRDefault="00147057" w:rsidP="00147057">
      <w:pPr>
        <w:rPr>
          <w:b/>
          <w:sz w:val="28"/>
          <w:szCs w:val="28"/>
        </w:rPr>
      </w:pPr>
      <w:r w:rsidRPr="00405C57">
        <w:rPr>
          <w:b/>
          <w:sz w:val="28"/>
          <w:szCs w:val="28"/>
        </w:rPr>
        <w:t>Compensation and Benefits</w:t>
      </w:r>
    </w:p>
    <w:p w:rsidR="00CC2FFB" w:rsidRPr="00CC2FFB" w:rsidRDefault="00405C57" w:rsidP="00CC2FFB">
      <w:r>
        <w:t xml:space="preserve">Lewis &amp; Clark will provide </w:t>
      </w:r>
      <w:r w:rsidR="00CD71EF">
        <w:t xml:space="preserve">a </w:t>
      </w:r>
      <w:r>
        <w:t>$100</w:t>
      </w:r>
      <w:r w:rsidR="00CD71EF">
        <w:t xml:space="preserve"> stipend</w:t>
      </w:r>
      <w:r>
        <w:t xml:space="preserve"> to ESOL mentors for each candidate they mentor duri</w:t>
      </w:r>
      <w:r w:rsidR="00CD71EF">
        <w:t xml:space="preserve">ng a school year.  </w:t>
      </w:r>
      <w:r w:rsidR="00CC2FFB">
        <w:t xml:space="preserve">Additionally, </w:t>
      </w:r>
      <w:r w:rsidR="00CC2FFB" w:rsidRPr="00CC2FFB">
        <w:t xml:space="preserve">all Lewis &amp; Clark </w:t>
      </w:r>
      <w:r w:rsidR="00CC2FFB">
        <w:t>m</w:t>
      </w:r>
      <w:r w:rsidR="00CC2FFB" w:rsidRPr="00CC2FFB">
        <w:t>entors are entitled to free and unlimited access to the Workshop Series offered through our Center for Community Engagement. For a complete listing and to access current information, please visit:</w:t>
      </w:r>
    </w:p>
    <w:p w:rsidR="00CC2FFB" w:rsidRDefault="00CC2FFB" w:rsidP="00CC2FFB"/>
    <w:p w:rsidR="00CC2FFB" w:rsidRPr="00CC2FFB" w:rsidRDefault="00B249B2" w:rsidP="00CC2FFB">
      <w:hyperlink r:id="rId5" w:history="1">
        <w:r w:rsidR="00CC2FFB" w:rsidRPr="00CC2FFB">
          <w:rPr>
            <w:rStyle w:val="Hyperlink"/>
          </w:rPr>
          <w:t>http://graduate.lclark.edu/programs/continuing_education/workshop_series/</w:t>
        </w:r>
      </w:hyperlink>
    </w:p>
    <w:p w:rsidR="00CC2FFB" w:rsidRPr="00CC2FFB" w:rsidRDefault="00CC2FFB" w:rsidP="00CC2FFB"/>
    <w:p w:rsidR="00405C57" w:rsidRPr="00405C57" w:rsidRDefault="00405C57" w:rsidP="00147057"/>
    <w:p w:rsidR="00147057" w:rsidRPr="00147057" w:rsidRDefault="00147057" w:rsidP="00147057">
      <w:pPr>
        <w:rPr>
          <w:b/>
        </w:rPr>
      </w:pPr>
    </w:p>
    <w:sectPr w:rsidR="00147057" w:rsidRPr="00147057" w:rsidSect="009F534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B1C19"/>
    <w:multiLevelType w:val="hybridMultilevel"/>
    <w:tmpl w:val="094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147057"/>
    <w:rsid w:val="00011F34"/>
    <w:rsid w:val="00147057"/>
    <w:rsid w:val="001C25DF"/>
    <w:rsid w:val="00405C57"/>
    <w:rsid w:val="00567AEB"/>
    <w:rsid w:val="00820CCB"/>
    <w:rsid w:val="009E32EF"/>
    <w:rsid w:val="009F534A"/>
    <w:rsid w:val="00B249B2"/>
    <w:rsid w:val="00B62175"/>
    <w:rsid w:val="00CC2FFB"/>
    <w:rsid w:val="00CD71EF"/>
    <w:rsid w:val="00D13D40"/>
    <w:rsid w:val="00E03BEC"/>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3BEC"/>
    <w:pPr>
      <w:ind w:left="720"/>
      <w:contextualSpacing/>
    </w:pPr>
  </w:style>
  <w:style w:type="paragraph" w:styleId="NormalWeb">
    <w:name w:val="Normal (Web)"/>
    <w:basedOn w:val="Normal"/>
    <w:uiPriority w:val="99"/>
    <w:semiHidden/>
    <w:unhideWhenUsed/>
    <w:rsid w:val="00CC2FFB"/>
    <w:rPr>
      <w:rFonts w:ascii="Times New Roman" w:hAnsi="Times New Roman" w:cs="Times New Roman"/>
    </w:rPr>
  </w:style>
  <w:style w:type="character" w:styleId="Hyperlink">
    <w:name w:val="Hyperlink"/>
    <w:basedOn w:val="DefaultParagraphFont"/>
    <w:uiPriority w:val="99"/>
    <w:unhideWhenUsed/>
    <w:rsid w:val="00CC2F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EC"/>
    <w:pPr>
      <w:ind w:left="720"/>
      <w:contextualSpacing/>
    </w:pPr>
  </w:style>
  <w:style w:type="paragraph" w:styleId="NormalWeb">
    <w:name w:val="Normal (Web)"/>
    <w:basedOn w:val="Normal"/>
    <w:uiPriority w:val="99"/>
    <w:semiHidden/>
    <w:unhideWhenUsed/>
    <w:rsid w:val="00CC2FFB"/>
    <w:rPr>
      <w:rFonts w:ascii="Times New Roman" w:hAnsi="Times New Roman" w:cs="Times New Roman"/>
    </w:rPr>
  </w:style>
  <w:style w:type="character" w:styleId="Hyperlink">
    <w:name w:val="Hyperlink"/>
    <w:basedOn w:val="DefaultParagraphFont"/>
    <w:uiPriority w:val="99"/>
    <w:unhideWhenUsed/>
    <w:rsid w:val="00CC2F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394089">
      <w:bodyDiv w:val="1"/>
      <w:marLeft w:val="0"/>
      <w:marRight w:val="0"/>
      <w:marTop w:val="0"/>
      <w:marBottom w:val="0"/>
      <w:divBdr>
        <w:top w:val="none" w:sz="0" w:space="0" w:color="auto"/>
        <w:left w:val="none" w:sz="0" w:space="0" w:color="auto"/>
        <w:bottom w:val="none" w:sz="0" w:space="0" w:color="auto"/>
        <w:right w:val="none" w:sz="0" w:space="0" w:color="auto"/>
      </w:divBdr>
    </w:div>
    <w:div w:id="1773355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http://graduate.lclark.edu/programs/continuing_education/workshop_series/"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Macintosh Word</Application>
  <DocSecurity>0</DocSecurity>
  <Lines>20</Lines>
  <Paragraphs>4</Paragraphs>
  <ScaleCrop>false</ScaleCrop>
  <Company>Lewis and Clark Graduate School of Education and Co</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Charles</dc:creator>
  <cp:keywords/>
  <dc:description/>
  <cp:lastModifiedBy>Alejandra  Favela</cp:lastModifiedBy>
  <cp:revision>2</cp:revision>
  <dcterms:created xsi:type="dcterms:W3CDTF">2014-02-28T20:42:00Z</dcterms:created>
  <dcterms:modified xsi:type="dcterms:W3CDTF">2014-02-28T20:42:00Z</dcterms:modified>
</cp:coreProperties>
</file>